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aps/>
          <w:color w:val="8A3D1E"/>
          <w:spacing w:val="20"/>
          <w:sz w:val="17"/>
          <w:szCs w:val="17"/>
        </w:rPr>
        <w:t xml:space="preserve">For you · Printable · About 15 minutes</w:t>
      </w:r>
    </w:p>
    <w:p>
      <w:pPr>
        <w:pStyle w:val="Heading1"/>
      </w:pPr>
      <w:r>
        <w:t xml:space="preserve">Your one-page sheet</w:t>
      </w:r>
    </w:p>
    <w:p>
      <w:pPr>
        <w:spacing w:after="140"/>
      </w:pPr>
      <w:r>
        <w:t xml:space="preserve">For one situation that’s bothering you. No therapist needed. Write as much or as little as you like, and stop whenever you’ve had enough.</w:t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happened?</w:t>
      </w:r>
      <w:r>
        <w:t xml:space="preserve"> Just what you know, before any explanation.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did I feel, and what did my body do?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story arrived first?</w:t>
      </w:r>
      <w:r>
        <w:t xml:space="preserve"> What did I assume it meant?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Where might some of the weight sit?</w:t>
      </w:r>
      <w:r>
        <w:t xml:space="preserve"> Not every box needs something in it.</w:t>
      </w:r>
    </w:p>
    <w:p>
      <w:pPr>
        <w:shd w:val="clear" w:color="auto" w:fill="DCEAE0"/>
        <w:spacing w:after="100" w:before="100"/>
      </w:pPr>
      <w:r>
        <w:rPr>
          <w:b/>
          <w:color w:val="1F2B28"/>
          <w:sz w:val="18"/>
          <w:szCs w:val="18"/>
        </w:rPr>
        <w:t xml:space="preserve">Keep the body in view.</w:t>
      </w:r>
      <w:r>
        <w:rPr>
          <w:color w:val="1F2B28"/>
          <w:sz w:val="18"/>
          <w:szCs w:val="18"/>
        </w:rPr>
        <w:t xml:space="preserve"> Pain, fatigue, sleep, medication effects, sensory demands, movement or communication effort can belong in any box. Include them wherever they matter. You don’t need to explain causes or write anything medical.</w:t>
      </w:r>
    </w:p>
    <w:p>
      <w:pPr>
        <w:spacing w:after="60" w:before="0"/>
      </w:pPr>
    </w:p>
    <w:tbl>
      <w:tblPr>
        <w:tblW w:type="dxa" w:w="9504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aption w:val="Writing grid"/>
        <w:tblDescription w:val="A grid of four boxes: Mine, Yours, Ours and System. Each box starts with its label."/>
      </w:tblPr>
      <w:tblGrid>
        <w:gridCol w:w="4752"/>
        <w:gridCol w:w="4752"/>
      </w:tblGrid>
      <w:tr>
        <w:trPr>
          <w:cantSplit/>
          <w:trHeight w:val="1150" w:hRule="atLeast"/>
        </w:trPr>
        <w:tc>
          <w:tcPr>
            <w:tcW w:type="dxa" w:w="4752"/>
            <w:tcBorders>
              <w:top w:val="single" w:color="A99F93" w:sz="6"/>
              <w:left w:val="single" w:color="A99F93" w:sz="6"/>
              <w:bottom w:val="single" w:color="A99F93" w:sz="6"/>
              <w:right w:val="single" w:color="A99F93" w:sz="6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40"/>
            </w:pPr>
            <w:r>
              <w:rPr>
                <w:b/>
                <w:bCs/>
                <w:color w:val="8A3D1E"/>
                <w:sz w:val="19"/>
                <w:szCs w:val="19"/>
              </w:rPr>
              <w:t xml:space="preserve">Mine</w:t>
            </w:r>
          </w:p>
          <w:p>
            <w:pPr>
              <w:spacing w:after="0" w:before="0"/>
            </w:pPr>
            <w:r>
              <w:rPr>
                <w:color w:val="4B5B56"/>
                <w:sz w:val="17"/>
                <w:szCs w:val="17"/>
              </w:rPr>
              <w:t xml:space="preserve">my history, fears, needs</w:t>
            </w:r>
          </w:p>
        </w:tc>
        <w:tc>
          <w:tcPr>
            <w:tcW w:type="dxa" w:w="4752"/>
            <w:tcBorders>
              <w:top w:val="single" w:color="A99F93" w:sz="6"/>
              <w:left w:val="single" w:color="A99F93" w:sz="6"/>
              <w:bottom w:val="single" w:color="A99F93" w:sz="6"/>
              <w:right w:val="single" w:color="A99F93" w:sz="6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40"/>
            </w:pPr>
            <w:r>
              <w:rPr>
                <w:b/>
                <w:bCs/>
                <w:color w:val="8A3D1E"/>
                <w:sz w:val="19"/>
                <w:szCs w:val="19"/>
              </w:rPr>
              <w:t xml:space="preserve">Yours</w:t>
            </w:r>
          </w:p>
          <w:p>
            <w:pPr>
              <w:spacing w:after="0" w:before="0"/>
            </w:pPr>
            <w:r>
              <w:rPr>
                <w:color w:val="4B5B56"/>
                <w:sz w:val="17"/>
                <w:szCs w:val="17"/>
              </w:rPr>
              <w:t xml:space="preserve">what they actually said or did</w:t>
            </w:r>
          </w:p>
        </w:tc>
      </w:tr>
      <w:tr>
        <w:trPr>
          <w:cantSplit/>
          <w:trHeight w:val="1150" w:hRule="atLeast"/>
        </w:trPr>
        <w:tc>
          <w:tcPr>
            <w:tcW w:type="dxa" w:w="4752"/>
            <w:tcBorders>
              <w:top w:val="single" w:color="A99F93" w:sz="6"/>
              <w:left w:val="single" w:color="A99F93" w:sz="6"/>
              <w:bottom w:val="single" w:color="A99F93" w:sz="6"/>
              <w:right w:val="single" w:color="A99F93" w:sz="6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40"/>
            </w:pPr>
            <w:r>
              <w:rPr>
                <w:b/>
                <w:bCs/>
                <w:color w:val="8A3D1E"/>
                <w:sz w:val="19"/>
                <w:szCs w:val="19"/>
              </w:rPr>
              <w:t xml:space="preserve">Ours</w:t>
            </w:r>
          </w:p>
          <w:p>
            <w:pPr>
              <w:spacing w:after="0" w:before="0"/>
            </w:pPr>
            <w:r>
              <w:rPr>
                <w:color w:val="4B5B56"/>
                <w:sz w:val="17"/>
                <w:szCs w:val="17"/>
              </w:rPr>
              <w:t xml:space="preserve">a cycle between us</w:t>
            </w:r>
          </w:p>
        </w:tc>
        <w:tc>
          <w:tcPr>
            <w:tcW w:type="dxa" w:w="4752"/>
            <w:tcBorders>
              <w:top w:val="single" w:color="A99F93" w:sz="6"/>
              <w:left w:val="single" w:color="A99F93" w:sz="6"/>
              <w:bottom w:val="single" w:color="A99F93" w:sz="6"/>
              <w:right w:val="single" w:color="A99F93" w:sz="6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40"/>
            </w:pPr>
            <w:r>
              <w:rPr>
                <w:b/>
                <w:bCs/>
                <w:color w:val="8A3D1E"/>
                <w:sz w:val="19"/>
                <w:szCs w:val="19"/>
              </w:rPr>
              <w:t xml:space="preserve">System</w:t>
            </w:r>
          </w:p>
          <w:p>
            <w:pPr>
              <w:spacing w:after="0" w:before="0"/>
            </w:pPr>
            <w:r>
              <w:rPr>
                <w:color w:val="4B5B56"/>
                <w:sz w:val="17"/>
                <w:szCs w:val="17"/>
              </w:rPr>
              <w:t xml:space="preserve">access, services, money, rules</w:t>
            </w:r>
          </w:p>
        </w:tc>
      </w:tr>
    </w:tbl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Has anything moved?</w:t>
      </w:r>
      <w:r>
        <w:t xml:space="preserve"> Did something from outside become something I now believe about myself?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would help?</w:t>
      </w:r>
      <w:r>
        <w:t xml:space="preserve"> Understanding, rest, a conversation, a boundary, practical change, support?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What isn’t mine to solve?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spacing w:after="0" w:before="160"/>
      </w:pPr>
      <w:r>
        <w:rPr>
          <w:b/>
          <w:color w:val="1F2B28"/>
          <w:sz w:val="18"/>
          <w:szCs w:val="18"/>
        </w:rPr>
        <w:t xml:space="preserve">What happens next?</w:t>
      </w:r>
      <w:r>
        <w:rPr>
          <w:color w:val="1F2B28"/>
          <w:sz w:val="18"/>
          <w:szCs w:val="18"/>
        </w:rPr>
        <w:t xml:space="preserve"> One step is enough. “No action for now” and “understand more first” are both fine answers.</w:t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The one thing that matters most right now: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My next step:</w:t>
      </w:r>
      <w:r>
        <w:rPr/>
        <w:t xml:space="preserve"> Or: no action for now, or find out more first.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Who can act, and what support or permission is needed?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Has my body or energy changed what’s realistic?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20" w:before="140"/>
      </w:pPr>
      <w:r>
        <w:rPr>
          <w:b/>
          <w:bCs/>
        </w:rPr>
        <w:t xml:space="preserve">When will I look back at this?</w:t>
      </w:r>
    </w:p>
    <w:p>
      <w:pPr>
        <w:pBdr>
          <w:bottom w:val="single" w:color="A99F93" w:sz="6" w:space="1"/>
          <w:between w:val="single" w:color="A99F93" w:sz="6" w:space="1"/>
        </w:pBdr>
        <w:spacing w:after="0" w:before="0" w:line="520" w:lineRule="exact"/>
        <w:ind w:left="360"/>
      </w:pPr>
      <w:r>
        <w:t xml:space="preserve"/>
      </w:r>
    </w:p>
    <w:p>
      <w:pPr>
        <w:spacing w:after="0" w:before="160"/>
      </w:pPr>
      <w:r>
        <w:rPr>
          <w:b/>
          <w:color w:val="1F2B28"/>
          <w:sz w:val="18"/>
          <w:szCs w:val="18"/>
        </w:rPr>
        <w:t xml:space="preserve">When you look back:</w:t>
      </w:r>
      <w:r>
        <w:rPr>
          <w:color w:val="1F2B28"/>
          <w:sz w:val="18"/>
          <w:szCs w:val="18"/>
        </w:rPr>
        <w:t xml:space="preserve"> Did it happen? Did it help? What did it cost? Did anything get harder? What should continue, change, or stop?</w:t>
      </w:r>
    </w:p>
    <w:p>
      <w:pPr>
        <w:spacing w:after="0" w:before="160"/>
      </w:pPr>
      <w:r>
        <w:rPr>
          <w:color w:val="4B5B56"/>
          <w:sz w:val="18"/>
          <w:szCs w:val="18"/>
        </w:rPr>
        <w:t xml:space="preserve">If you’re in therapy, you can bring it to a session, or keep it to yourself. Both are fine.</w:t>
      </w:r>
    </w:p>
    <w:sectPr>
      <w:footerReference w:type="default" r:id="rId7"/>
      <w:pgSz w:w="11906" w:h="16838" w:orient="portrait"/>
      <w:pgMar w:top="1021" w:right="1021" w:bottom="1021" w:left="1021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B5B56"/>
        <w:sz w:val="15"/>
        <w:szCs w:val="15"/>
      </w:rPr>
      <w:t xml:space="preserve">Disability in Psychotherapy · disabilityinpsychotherapy.online · Free to use with credit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732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0"/>
      <w:outlineLvl w:val="0"/>
    </w:pPr>
    <w:rPr>
      <w:rFonts w:ascii="Arial" w:cs="Arial" w:eastAsia="Arial" w:hAnsi="Arial"/>
      <w:b/>
      <w:bCs/>
      <w:color w:val="17322E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40" w:before="220"/>
      <w:outlineLvl w:val="1"/>
    </w:pPr>
    <w:rPr>
      <w:rFonts w:ascii="Arial" w:cs="Arial" w:eastAsia="Arial" w:hAnsi="Arial"/>
      <w:b/>
      <w:bCs/>
      <w:color w:val="17322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Mine, Yours, Ours, System: your one-page sheet</dc:title>
  <dc:creator>Disability in Psychotherapy</dc:creator>
  <cp:lastModifiedBy>Un-named</cp:lastModifiedBy>
  <cp:revision>1</cp:revision>
  <dcterms:created xsi:type="dcterms:W3CDTF">2026-10-25T21:39:28.627Z</dcterms:created>
  <dcterms:modified xsi:type="dcterms:W3CDTF">2026-10-25T21:39:28.627Z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