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My spoon budget</w:t>
      </w:r>
    </w:p>
    <w:p>
      <w:pPr>
        <w:spacing w:after="120"/>
      </w:pPr>
      <w:r>
        <w:rPr>
          <w:b/>
          <w:bCs/>
          <w:color w:val="8A3D1E"/>
          <w:sz w:val="20"/>
          <w:szCs w:val="20"/>
        </w:rPr>
        <w:t xml:space="preserve">Date: __________</w:t>
      </w:r>
    </w:p>
    <w:p>
      <w:pPr>
        <w:pStyle w:val="Heading2"/>
      </w:pPr>
      <w:r>
        <w:t xml:space="preserve">1. Today I started with ___ spoons. I have ___ left.</w:t>
      </w:r>
    </w:p>
    <w:p>
      <w:pPr>
        <w:spacing w:after="60" w:before="60"/>
      </w:pPr>
      <w:r>
        <w:drawing>
          <wp:inline distT="0" distB="0" distL="0" distR="0">
            <wp:extent cx="4800600" cy="847725"/>
            <wp:effectExtent t="0" r="0" b="0" l="0"/>
            <wp:docPr id="1" name="spoons" descr="Twelve empty spoon outlines to colour in." title="Spo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2. Where they went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360"/>
        <w:gridCol w:w="1800"/>
        <w:gridCol w:w="2586"/>
      </w:tblGrid>
      <w:tr>
        <w:trPr>
          <w:tblHeader/>
        </w:trPr>
        <w:tc>
          <w:tcPr>
            <w:tcW w:type="dxa" w:w="536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shd w:fill="F1EC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7322E"/>
                <w:sz w:val="18"/>
                <w:szCs w:val="18"/>
              </w:rPr>
              <w:t xml:space="preserve">What I did, or what it took</w:t>
            </w:r>
          </w:p>
        </w:tc>
        <w:tc>
          <w:tcPr>
            <w:tcW w:type="dxa" w:w="180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shd w:fill="F1EC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7322E"/>
                <w:sz w:val="18"/>
                <w:szCs w:val="18"/>
              </w:rPr>
              <w:t xml:space="preserve">Spoons</w:t>
            </w:r>
          </w:p>
        </w:tc>
        <w:tc>
          <w:tcPr>
            <w:tcW w:type="dxa" w:w="2586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shd w:fill="F1ECE4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17322E"/>
                <w:sz w:val="18"/>
                <w:szCs w:val="18"/>
              </w:rPr>
              <w:t xml:space="preserve">Barrier, not my body?</w:t>
            </w:r>
          </w:p>
        </w:tc>
      </w:tr>
      <w:tr>
        <w:trPr>
          <w:trHeight w:val="600" w:hRule="atLeast"/>
        </w:trPr>
        <w:tc>
          <w:tcPr>
            <w:tcW w:type="dxa" w:w="536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180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2586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</w:tr>
      <w:tr>
        <w:trPr>
          <w:trHeight w:val="600" w:hRule="atLeast"/>
        </w:trPr>
        <w:tc>
          <w:tcPr>
            <w:tcW w:type="dxa" w:w="536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180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2586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</w:tr>
      <w:tr>
        <w:trPr>
          <w:trHeight w:val="600" w:hRule="atLeast"/>
        </w:trPr>
        <w:tc>
          <w:tcPr>
            <w:tcW w:type="dxa" w:w="536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180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2586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</w:tr>
      <w:tr>
        <w:trPr>
          <w:trHeight w:val="600" w:hRule="atLeast"/>
        </w:trPr>
        <w:tc>
          <w:tcPr>
            <w:tcW w:type="dxa" w:w="536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180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2586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</w:tr>
      <w:tr>
        <w:trPr>
          <w:trHeight w:val="600" w:hRule="atLeast"/>
        </w:trPr>
        <w:tc>
          <w:tcPr>
            <w:tcW w:type="dxa" w:w="536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180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2586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</w:tr>
      <w:tr>
        <w:trPr>
          <w:trHeight w:val="600" w:hRule="atLeast"/>
        </w:trPr>
        <w:tc>
          <w:tcPr>
            <w:tcW w:type="dxa" w:w="536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1800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tcW w:type="dxa" w:w="2586"/>
            <w:tcBorders>
              <w:top w:val="single" w:color="C9BFB3" w:sz="6"/>
              <w:left w:val="single" w:color="C9BFB3" w:sz="6"/>
              <w:bottom w:val="single" w:color="C9BFB3" w:sz="6"/>
              <w:right w:val="single" w:color="C9BFB3" w:sz="6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</w:tr>
    </w:tbl>
    <w:p>
      <w:pPr>
        <w:spacing w:after="80" w:before="80"/>
      </w:pPr>
      <w:r>
        <w:rPr>
          <w:sz w:val="18"/>
          <w:szCs w:val="18"/>
        </w:rPr>
        <w:t xml:space="preserve">Hidden costs to remember: pain, masking, travel, forms, phone calls, explaining my needs, waiting for care, recovering from yesterday.</w:t>
      </w:r>
    </w:p>
    <w:p>
      <w:pPr>
        <w:pStyle w:val="Heading2"/>
      </w:pPr>
      <w:r>
        <w:t xml:space="preserve">3. What gives me a spoon back</w:t>
      </w:r>
    </w:p>
    <w:p>
      <w:pPr>
        <w:pBdr>
          <w:bottom w:val="single" w:color="C9BFB3" w:sz="6" w:space="1"/>
        </w:pBdr>
        <w:spacing w:after="0" w:before="480"/>
      </w:pPr>
      <w:r>
        <w:t xml:space="preserve"/>
      </w:r>
    </w:p>
    <w:p>
      <w:pPr>
        <w:pStyle w:val="Heading2"/>
      </w:pPr>
      <w:r>
        <w:t xml:space="preserve">4. One spoon I’d like back this week, and how</w:t>
      </w:r>
    </w:p>
    <w:p>
      <w:pPr>
        <w:pBdr>
          <w:bottom w:val="single" w:color="C9BFB3" w:sz="6" w:space="1"/>
        </w:pBdr>
        <w:spacing w:after="0" w:before="480"/>
      </w:pPr>
      <w:r>
        <w:t xml:space="preserve"/>
      </w:r>
    </w:p>
    <w:p>
      <w:pPr>
        <w:spacing w:after="0" w:before="0" w:line="40" w:lineRule="exact"/>
      </w:pPr>
      <w:r>
        <w:rPr>
          <w:sz w:val="2"/>
          <w:szCs w:val="2"/>
        </w:rPr>
        <w:t xml:space="preserve"/>
      </w:r>
    </w:p>
    <w:p>
      <w:pPr>
        <w:pBdr>
          <w:bottom w:val="single" w:color="C9BFB3" w:sz="6" w:space="1"/>
        </w:pBdr>
        <w:spacing w:after="0" w:before="480"/>
      </w:pPr>
      <w:r>
        <w:t xml:space="preserve"/>
      </w:r>
    </w:p>
    <w:sectPr>
      <w:footerReference w:type="default" r:id="rId7"/>
      <w:pgSz w:w="11906" w:h="16838" w:orient="portrait"/>
      <w:pgMar w:top="1080" w:right="1080" w:bottom="1080" w:left="1080" w:header="708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4B5B56"/>
        <w:sz w:val="16"/>
        <w:szCs w:val="16"/>
      </w:rPr>
      <w:t xml:space="preserve">Disability in Psychotherapy · disabilityinpsychotherapy.online · Free to use with credit (CC BY-NC 4.0)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60" w:before="0"/>
      <w:outlineLvl w:val="0"/>
    </w:pPr>
    <w:rPr>
      <w:rFonts w:ascii="Arial" w:cs="Arial" w:eastAsia="Arial" w:hAnsi="Arial"/>
      <w:b/>
      <w:bCs/>
      <w:color w:val="17322E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80" w:before="300"/>
      <w:outlineLvl w:val="1"/>
    </w:pPr>
    <w:rPr>
      <w:rFonts w:ascii="Arial" w:cs="Arial" w:eastAsia="Arial" w:hAnsi="Arial"/>
      <w:b/>
      <w:bCs/>
      <w:color w:val="17322E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14c20e9dc51ba06d4cdfca4fb72423709e7ceb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spoon budget</dc:title>
  <dc:creator>Disability in Psychotherapy</dc:creator>
  <cp:lastModifiedBy>Un-named</cp:lastModifiedBy>
  <cp:revision>1</cp:revision>
  <dcterms:created xsi:type="dcterms:W3CDTF">2026-10-25T21:41:45.351Z</dcterms:created>
  <dcterms:modified xsi:type="dcterms:W3CDTF">2026-10-25T21:41:45.351Z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